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F8507" w14:textId="77777777" w:rsidR="000E0747" w:rsidRDefault="000E0747" w:rsidP="000E0747">
      <w:pPr>
        <w:spacing w:line="235" w:lineRule="atLeast"/>
        <w:jc w:val="center"/>
        <w:rPr>
          <w:rFonts w:ascii="Microsoft Sans Serif" w:eastAsia="Times New Roman" w:hAnsi="Microsoft Sans Serif" w:cs="Microsoft Sans Serif"/>
          <w:color w:val="000000"/>
          <w:sz w:val="22"/>
          <w:szCs w:val="22"/>
        </w:rPr>
      </w:pPr>
      <w:bookmarkStart w:id="0" w:name="_GoBack"/>
      <w:bookmarkEnd w:id="0"/>
      <w:r>
        <w:rPr>
          <w:rFonts w:ascii="Microsoft Sans Serif" w:eastAsia="Times New Roman" w:hAnsi="Microsoft Sans Serif" w:cs="Microsoft Sans Serif"/>
          <w:noProof/>
          <w:color w:val="000000"/>
          <w:sz w:val="22"/>
          <w:szCs w:val="22"/>
        </w:rPr>
        <w:drawing>
          <wp:inline distT="0" distB="0" distL="0" distR="0" wp14:anchorId="56CD1DF8" wp14:editId="16039E52">
            <wp:extent cx="1291821" cy="1026556"/>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 506_logo-.jpg"/>
                    <pic:cNvPicPr/>
                  </pic:nvPicPr>
                  <pic:blipFill>
                    <a:blip r:embed="rId5">
                      <a:extLst>
                        <a:ext uri="{28A0092B-C50C-407E-A947-70E740481C1C}">
                          <a14:useLocalDpi xmlns:a14="http://schemas.microsoft.com/office/drawing/2010/main" val="0"/>
                        </a:ext>
                      </a:extLst>
                    </a:blip>
                    <a:stretch>
                      <a:fillRect/>
                    </a:stretch>
                  </pic:blipFill>
                  <pic:spPr>
                    <a:xfrm>
                      <a:off x="0" y="0"/>
                      <a:ext cx="1312246" cy="1042787"/>
                    </a:xfrm>
                    <a:prstGeom prst="rect">
                      <a:avLst/>
                    </a:prstGeom>
                  </pic:spPr>
                </pic:pic>
              </a:graphicData>
            </a:graphic>
          </wp:inline>
        </w:drawing>
      </w:r>
    </w:p>
    <w:p w14:paraId="0EDF3B95" w14:textId="77777777" w:rsidR="000E0747" w:rsidRDefault="000E0747" w:rsidP="0031503E">
      <w:pPr>
        <w:spacing w:line="235" w:lineRule="atLeast"/>
        <w:jc w:val="right"/>
        <w:rPr>
          <w:rFonts w:ascii="Microsoft Sans Serif" w:eastAsia="Times New Roman" w:hAnsi="Microsoft Sans Serif" w:cs="Microsoft Sans Serif"/>
          <w:color w:val="000000"/>
          <w:sz w:val="22"/>
          <w:szCs w:val="22"/>
        </w:rPr>
      </w:pPr>
    </w:p>
    <w:p w14:paraId="24FD7508" w14:textId="4CF74949" w:rsidR="0031503E" w:rsidRDefault="00563D7E" w:rsidP="00563D7E">
      <w:pPr>
        <w:spacing w:line="235" w:lineRule="atLeast"/>
        <w:ind w:left="3600"/>
        <w:rPr>
          <w:rFonts w:ascii="Microsoft Sans Serif" w:eastAsia="Times New Roman" w:hAnsi="Microsoft Sans Serif" w:cs="Microsoft Sans Serif"/>
          <w:color w:val="000000"/>
          <w:sz w:val="22"/>
          <w:szCs w:val="22"/>
        </w:rPr>
      </w:pPr>
      <w:r>
        <w:rPr>
          <w:rFonts w:ascii="Microsoft Sans Serif" w:eastAsia="Times New Roman" w:hAnsi="Microsoft Sans Serif" w:cs="Microsoft Sans Serif"/>
          <w:color w:val="000000"/>
          <w:sz w:val="22"/>
          <w:szCs w:val="22"/>
        </w:rPr>
        <w:t xml:space="preserve">    </w:t>
      </w:r>
      <w:r w:rsidR="008F7A5C">
        <w:rPr>
          <w:rFonts w:ascii="Microsoft Sans Serif" w:eastAsia="Times New Roman" w:hAnsi="Microsoft Sans Serif" w:cs="Microsoft Sans Serif"/>
          <w:color w:val="000000"/>
          <w:sz w:val="22"/>
          <w:szCs w:val="22"/>
        </w:rPr>
        <w:t xml:space="preserve"> </w:t>
      </w:r>
      <w:r>
        <w:rPr>
          <w:rFonts w:ascii="Microsoft Sans Serif" w:eastAsia="Times New Roman" w:hAnsi="Microsoft Sans Serif" w:cs="Microsoft Sans Serif"/>
          <w:color w:val="000000"/>
          <w:sz w:val="22"/>
          <w:szCs w:val="22"/>
        </w:rPr>
        <w:t xml:space="preserve">  </w:t>
      </w:r>
      <w:r w:rsidR="0031503E">
        <w:rPr>
          <w:rFonts w:ascii="Microsoft Sans Serif" w:eastAsia="Times New Roman" w:hAnsi="Microsoft Sans Serif" w:cs="Microsoft Sans Serif"/>
          <w:color w:val="000000"/>
          <w:sz w:val="22"/>
          <w:szCs w:val="22"/>
        </w:rPr>
        <w:t>BULLETIN</w:t>
      </w:r>
    </w:p>
    <w:p w14:paraId="1E831E6A" w14:textId="50AD91E0" w:rsidR="00563D7E" w:rsidRDefault="00563D7E" w:rsidP="00563D7E">
      <w:pPr>
        <w:spacing w:line="235" w:lineRule="atLeast"/>
        <w:ind w:left="3600"/>
        <w:rPr>
          <w:rFonts w:ascii="Microsoft Sans Serif" w:eastAsia="Times New Roman" w:hAnsi="Microsoft Sans Serif" w:cs="Microsoft Sans Serif"/>
          <w:color w:val="000000"/>
          <w:sz w:val="22"/>
          <w:szCs w:val="22"/>
        </w:rPr>
      </w:pPr>
      <w:r>
        <w:rPr>
          <w:rFonts w:ascii="Microsoft Sans Serif" w:eastAsia="Times New Roman" w:hAnsi="Microsoft Sans Serif" w:cs="Microsoft Sans Serif"/>
          <w:color w:val="000000"/>
          <w:sz w:val="22"/>
          <w:szCs w:val="22"/>
        </w:rPr>
        <w:t xml:space="preserve">       11/8/2019</w:t>
      </w:r>
    </w:p>
    <w:p w14:paraId="2A7F8CB3" w14:textId="77777777" w:rsidR="0031503E" w:rsidRDefault="0031503E" w:rsidP="0031503E">
      <w:pPr>
        <w:spacing w:line="235" w:lineRule="atLeast"/>
        <w:rPr>
          <w:rFonts w:ascii="Microsoft Sans Serif" w:eastAsia="Times New Roman" w:hAnsi="Microsoft Sans Serif" w:cs="Microsoft Sans Serif"/>
          <w:color w:val="000000"/>
          <w:sz w:val="22"/>
          <w:szCs w:val="22"/>
        </w:rPr>
      </w:pPr>
    </w:p>
    <w:p w14:paraId="7A456BDE" w14:textId="039D2489" w:rsidR="00EE3615" w:rsidRPr="00BD291F" w:rsidRDefault="0031503E" w:rsidP="0031503E">
      <w:pPr>
        <w:spacing w:line="235" w:lineRule="atLeast"/>
        <w:rPr>
          <w:rFonts w:ascii="Microsoft Sans Serif" w:eastAsia="Times New Roman" w:hAnsi="Microsoft Sans Serif" w:cs="Microsoft Sans Serif"/>
          <w:b/>
          <w:color w:val="000000"/>
          <w:sz w:val="22"/>
          <w:szCs w:val="22"/>
        </w:rPr>
      </w:pPr>
      <w:r>
        <w:rPr>
          <w:rFonts w:ascii="Microsoft Sans Serif" w:eastAsia="Times New Roman" w:hAnsi="Microsoft Sans Serif" w:cs="Microsoft Sans Serif"/>
          <w:color w:val="000000"/>
          <w:sz w:val="22"/>
          <w:szCs w:val="22"/>
        </w:rPr>
        <w:t>As</w:t>
      </w:r>
      <w:r w:rsidR="00EE3615">
        <w:rPr>
          <w:rFonts w:ascii="Microsoft Sans Serif" w:eastAsia="Times New Roman" w:hAnsi="Microsoft Sans Serif" w:cs="Microsoft Sans Serif"/>
          <w:color w:val="000000"/>
          <w:sz w:val="22"/>
          <w:szCs w:val="22"/>
        </w:rPr>
        <w:t xml:space="preserve"> Wabtec </w:t>
      </w:r>
      <w:r w:rsidR="00BD291F">
        <w:rPr>
          <w:rFonts w:ascii="Microsoft Sans Serif" w:eastAsia="Times New Roman" w:hAnsi="Microsoft Sans Serif" w:cs="Microsoft Sans Serif"/>
          <w:color w:val="000000"/>
          <w:sz w:val="22"/>
          <w:szCs w:val="22"/>
        </w:rPr>
        <w:t>i</w:t>
      </w:r>
      <w:r w:rsidR="00563D7E">
        <w:rPr>
          <w:rFonts w:ascii="Microsoft Sans Serif" w:eastAsia="Times New Roman" w:hAnsi="Microsoft Sans Serif" w:cs="Microsoft Sans Serif"/>
          <w:color w:val="000000"/>
          <w:sz w:val="22"/>
          <w:szCs w:val="22"/>
        </w:rPr>
        <w:t>nitiates</w:t>
      </w:r>
      <w:r>
        <w:rPr>
          <w:rFonts w:ascii="Microsoft Sans Serif" w:eastAsia="Times New Roman" w:hAnsi="Microsoft Sans Serif" w:cs="Microsoft Sans Serif"/>
          <w:color w:val="000000"/>
          <w:sz w:val="22"/>
          <w:szCs w:val="22"/>
        </w:rPr>
        <w:t xml:space="preserve"> permanent layoffs, we will do our best to communicate with you</w:t>
      </w:r>
      <w:r w:rsidR="00EE3615">
        <w:rPr>
          <w:rFonts w:ascii="Microsoft Sans Serif" w:eastAsia="Times New Roman" w:hAnsi="Microsoft Sans Serif" w:cs="Microsoft Sans Serif"/>
          <w:color w:val="000000"/>
          <w:sz w:val="22"/>
          <w:szCs w:val="22"/>
        </w:rPr>
        <w:t xml:space="preserve"> and</w:t>
      </w:r>
      <w:r w:rsidR="00BD291F">
        <w:rPr>
          <w:rFonts w:ascii="Microsoft Sans Serif" w:eastAsia="Times New Roman" w:hAnsi="Microsoft Sans Serif" w:cs="Microsoft Sans Serif"/>
          <w:color w:val="000000"/>
          <w:sz w:val="22"/>
          <w:szCs w:val="22"/>
        </w:rPr>
        <w:t xml:space="preserve"> </w:t>
      </w:r>
      <w:r w:rsidR="00EE3615">
        <w:rPr>
          <w:rFonts w:ascii="Microsoft Sans Serif" w:eastAsia="Times New Roman" w:hAnsi="Microsoft Sans Serif" w:cs="Microsoft Sans Serif"/>
          <w:color w:val="000000"/>
          <w:sz w:val="22"/>
          <w:szCs w:val="22"/>
        </w:rPr>
        <w:t xml:space="preserve">ensure every member affected </w:t>
      </w:r>
      <w:r w:rsidR="00BD291F">
        <w:rPr>
          <w:rFonts w:ascii="Microsoft Sans Serif" w:eastAsia="Times New Roman" w:hAnsi="Microsoft Sans Serif" w:cs="Microsoft Sans Serif"/>
          <w:color w:val="000000"/>
          <w:sz w:val="22"/>
          <w:szCs w:val="22"/>
        </w:rPr>
        <w:t>receives</w:t>
      </w:r>
      <w:r w:rsidR="00EE3615">
        <w:rPr>
          <w:rFonts w:ascii="Microsoft Sans Serif" w:eastAsia="Times New Roman" w:hAnsi="Microsoft Sans Serif" w:cs="Microsoft Sans Serif"/>
          <w:color w:val="000000"/>
          <w:sz w:val="22"/>
          <w:szCs w:val="22"/>
        </w:rPr>
        <w:t xml:space="preserve"> the benefits that they </w:t>
      </w:r>
      <w:r w:rsidR="0015506F">
        <w:rPr>
          <w:rFonts w:ascii="Microsoft Sans Serif" w:eastAsia="Times New Roman" w:hAnsi="Microsoft Sans Serif" w:cs="Microsoft Sans Serif"/>
          <w:color w:val="000000"/>
          <w:sz w:val="22"/>
          <w:szCs w:val="22"/>
        </w:rPr>
        <w:t xml:space="preserve">are </w:t>
      </w:r>
      <w:r w:rsidR="00563D7E">
        <w:rPr>
          <w:rFonts w:ascii="Microsoft Sans Serif" w:eastAsia="Times New Roman" w:hAnsi="Microsoft Sans Serif" w:cs="Microsoft Sans Serif"/>
          <w:color w:val="000000"/>
          <w:sz w:val="22"/>
          <w:szCs w:val="22"/>
        </w:rPr>
        <w:t>entitled to</w:t>
      </w:r>
      <w:r w:rsidR="00EE3615">
        <w:rPr>
          <w:rFonts w:ascii="Microsoft Sans Serif" w:eastAsia="Times New Roman" w:hAnsi="Microsoft Sans Serif" w:cs="Microsoft Sans Serif"/>
          <w:color w:val="000000"/>
          <w:sz w:val="22"/>
          <w:szCs w:val="22"/>
        </w:rPr>
        <w:t xml:space="preserve">.  </w:t>
      </w:r>
      <w:r w:rsidRPr="00BD291F">
        <w:rPr>
          <w:rFonts w:ascii="Microsoft Sans Serif" w:eastAsia="Times New Roman" w:hAnsi="Microsoft Sans Serif" w:cs="Microsoft Sans Serif"/>
          <w:b/>
          <w:color w:val="000000"/>
          <w:sz w:val="22"/>
          <w:szCs w:val="22"/>
        </w:rPr>
        <w:t>The disappointing news that Wabtec is moving forward with</w:t>
      </w:r>
      <w:r w:rsidR="00563D7E">
        <w:rPr>
          <w:rFonts w:ascii="Microsoft Sans Serif" w:eastAsia="Times New Roman" w:hAnsi="Microsoft Sans Serif" w:cs="Microsoft Sans Serif"/>
          <w:b/>
          <w:color w:val="000000"/>
          <w:sz w:val="22"/>
          <w:szCs w:val="22"/>
        </w:rPr>
        <w:t xml:space="preserve"> </w:t>
      </w:r>
      <w:r w:rsidRPr="00BD291F">
        <w:rPr>
          <w:rFonts w:ascii="Microsoft Sans Serif" w:eastAsia="Times New Roman" w:hAnsi="Microsoft Sans Serif" w:cs="Microsoft Sans Serif"/>
          <w:b/>
          <w:color w:val="000000"/>
          <w:sz w:val="22"/>
          <w:szCs w:val="22"/>
        </w:rPr>
        <w:t>permanent layoffs</w:t>
      </w:r>
      <w:r w:rsidR="00EE3615" w:rsidRPr="00BD291F">
        <w:rPr>
          <w:rFonts w:ascii="Microsoft Sans Serif" w:eastAsia="Times New Roman" w:hAnsi="Microsoft Sans Serif" w:cs="Microsoft Sans Serif"/>
          <w:b/>
          <w:color w:val="000000"/>
          <w:sz w:val="22"/>
          <w:szCs w:val="22"/>
        </w:rPr>
        <w:t>,</w:t>
      </w:r>
      <w:r w:rsidRPr="00BD291F">
        <w:rPr>
          <w:rFonts w:ascii="Microsoft Sans Serif" w:eastAsia="Times New Roman" w:hAnsi="Microsoft Sans Serif" w:cs="Microsoft Sans Serif"/>
          <w:b/>
          <w:color w:val="000000"/>
          <w:sz w:val="22"/>
          <w:szCs w:val="22"/>
        </w:rPr>
        <w:t xml:space="preserve"> is coupled with </w:t>
      </w:r>
      <w:r w:rsidR="00EE3615" w:rsidRPr="00BD291F">
        <w:rPr>
          <w:rFonts w:ascii="Microsoft Sans Serif" w:eastAsia="Times New Roman" w:hAnsi="Microsoft Sans Serif" w:cs="Microsoft Sans Serif"/>
          <w:b/>
          <w:color w:val="000000"/>
          <w:sz w:val="22"/>
          <w:szCs w:val="22"/>
        </w:rPr>
        <w:t>a</w:t>
      </w:r>
      <w:r w:rsidRPr="00BD291F">
        <w:rPr>
          <w:rFonts w:ascii="Microsoft Sans Serif" w:eastAsia="Times New Roman" w:hAnsi="Microsoft Sans Serif" w:cs="Microsoft Sans Serif"/>
          <w:b/>
          <w:color w:val="000000"/>
          <w:sz w:val="22"/>
          <w:szCs w:val="22"/>
        </w:rPr>
        <w:t xml:space="preserve"> troubling</w:t>
      </w:r>
      <w:r w:rsidR="00EE3615" w:rsidRPr="00BD291F">
        <w:rPr>
          <w:rFonts w:ascii="Microsoft Sans Serif" w:eastAsia="Times New Roman" w:hAnsi="Microsoft Sans Serif" w:cs="Microsoft Sans Serif"/>
          <w:b/>
          <w:color w:val="000000"/>
          <w:sz w:val="22"/>
          <w:szCs w:val="22"/>
        </w:rPr>
        <w:t xml:space="preserve"> decision to not </w:t>
      </w:r>
      <w:r w:rsidR="00563D7E">
        <w:rPr>
          <w:rFonts w:ascii="Microsoft Sans Serif" w:eastAsia="Times New Roman" w:hAnsi="Microsoft Sans Serif" w:cs="Microsoft Sans Serif"/>
          <w:b/>
          <w:color w:val="000000"/>
          <w:sz w:val="22"/>
          <w:szCs w:val="22"/>
        </w:rPr>
        <w:t>continue</w:t>
      </w:r>
      <w:r w:rsidR="00EE3615" w:rsidRPr="00BD291F">
        <w:rPr>
          <w:rFonts w:ascii="Microsoft Sans Serif" w:eastAsia="Times New Roman" w:hAnsi="Microsoft Sans Serif" w:cs="Microsoft Sans Serif"/>
          <w:b/>
          <w:color w:val="000000"/>
          <w:sz w:val="22"/>
          <w:szCs w:val="22"/>
        </w:rPr>
        <w:t xml:space="preserve"> temporary la</w:t>
      </w:r>
      <w:r w:rsidR="00563D7E">
        <w:rPr>
          <w:rFonts w:ascii="Microsoft Sans Serif" w:eastAsia="Times New Roman" w:hAnsi="Microsoft Sans Serif" w:cs="Microsoft Sans Serif"/>
          <w:b/>
          <w:color w:val="000000"/>
          <w:sz w:val="22"/>
          <w:szCs w:val="22"/>
        </w:rPr>
        <w:t>ck of works in this situation</w:t>
      </w:r>
      <w:r w:rsidR="00EE3615" w:rsidRPr="00BD291F">
        <w:rPr>
          <w:rFonts w:ascii="Microsoft Sans Serif" w:eastAsia="Times New Roman" w:hAnsi="Microsoft Sans Serif" w:cs="Microsoft Sans Serif"/>
          <w:b/>
          <w:color w:val="000000"/>
          <w:sz w:val="22"/>
          <w:szCs w:val="22"/>
        </w:rPr>
        <w:t xml:space="preserve">. </w:t>
      </w:r>
    </w:p>
    <w:p w14:paraId="5448105E" w14:textId="77777777" w:rsidR="00EE3615" w:rsidRDefault="00EE3615" w:rsidP="0031503E">
      <w:pPr>
        <w:spacing w:line="235" w:lineRule="atLeast"/>
        <w:rPr>
          <w:rFonts w:ascii="Microsoft Sans Serif" w:eastAsia="Times New Roman" w:hAnsi="Microsoft Sans Serif" w:cs="Microsoft Sans Serif"/>
          <w:color w:val="000000"/>
          <w:sz w:val="22"/>
          <w:szCs w:val="22"/>
        </w:rPr>
      </w:pPr>
    </w:p>
    <w:p w14:paraId="6BA8D591" w14:textId="77777777" w:rsidR="00BD291F" w:rsidRDefault="00BD291F" w:rsidP="00BD291F">
      <w:pPr>
        <w:spacing w:line="235" w:lineRule="atLeast"/>
        <w:rPr>
          <w:rFonts w:ascii="Microsoft Sans Serif" w:eastAsia="Times New Roman" w:hAnsi="Microsoft Sans Serif" w:cs="Microsoft Sans Serif"/>
          <w:color w:val="000000"/>
          <w:sz w:val="22"/>
          <w:szCs w:val="22"/>
        </w:rPr>
      </w:pPr>
      <w:r>
        <w:rPr>
          <w:rFonts w:ascii="Microsoft Sans Serif" w:eastAsia="Times New Roman" w:hAnsi="Microsoft Sans Serif" w:cs="Microsoft Sans Serif"/>
          <w:color w:val="000000"/>
          <w:sz w:val="22"/>
          <w:szCs w:val="22"/>
        </w:rPr>
        <w:t>We continue to urge the Company to consider each employee as they issue layoffs.  This approach has served affected families in the past, as well as labor/management relations.  Here are some of the obstacles we are facing:</w:t>
      </w:r>
    </w:p>
    <w:p w14:paraId="4715F956" w14:textId="77777777" w:rsidR="00BD291F" w:rsidRDefault="00BD291F" w:rsidP="00BD291F">
      <w:pPr>
        <w:spacing w:line="235" w:lineRule="atLeast"/>
        <w:rPr>
          <w:rFonts w:ascii="Microsoft Sans Serif" w:eastAsia="Times New Roman" w:hAnsi="Microsoft Sans Serif" w:cs="Microsoft Sans Serif"/>
          <w:color w:val="000000"/>
          <w:sz w:val="22"/>
          <w:szCs w:val="22"/>
        </w:rPr>
      </w:pPr>
    </w:p>
    <w:p w14:paraId="310B342E" w14:textId="76A38D54" w:rsidR="00BD291F" w:rsidRDefault="00BD291F" w:rsidP="00BD291F">
      <w:pPr>
        <w:pStyle w:val="ListParagraph"/>
        <w:numPr>
          <w:ilvl w:val="0"/>
          <w:numId w:val="1"/>
        </w:numPr>
        <w:spacing w:line="235" w:lineRule="atLeast"/>
        <w:rPr>
          <w:rFonts w:ascii="Microsoft Sans Serif" w:eastAsia="Times New Roman" w:hAnsi="Microsoft Sans Serif" w:cs="Microsoft Sans Serif"/>
          <w:color w:val="000000"/>
          <w:sz w:val="22"/>
          <w:szCs w:val="22"/>
        </w:rPr>
      </w:pPr>
      <w:r w:rsidRPr="00BD291F">
        <w:rPr>
          <w:rFonts w:ascii="Microsoft Sans Serif" w:eastAsia="Times New Roman" w:hAnsi="Microsoft Sans Serif" w:cs="Microsoft Sans Serif"/>
          <w:color w:val="000000"/>
          <w:sz w:val="22"/>
          <w:szCs w:val="22"/>
        </w:rPr>
        <w:t>These layoffs are permanent, as opposed to temporar</w:t>
      </w:r>
      <w:r w:rsidR="00563D7E">
        <w:rPr>
          <w:rFonts w:ascii="Microsoft Sans Serif" w:eastAsia="Times New Roman" w:hAnsi="Microsoft Sans Serif" w:cs="Microsoft Sans Serif"/>
          <w:color w:val="000000"/>
          <w:sz w:val="22"/>
          <w:szCs w:val="22"/>
        </w:rPr>
        <w:t>y.</w:t>
      </w:r>
    </w:p>
    <w:p w14:paraId="7B71D8B5" w14:textId="4E2005F8" w:rsidR="0015506F" w:rsidRDefault="0015506F" w:rsidP="00BD291F">
      <w:pPr>
        <w:pStyle w:val="ListParagraph"/>
        <w:numPr>
          <w:ilvl w:val="0"/>
          <w:numId w:val="1"/>
        </w:numPr>
        <w:spacing w:line="235" w:lineRule="atLeast"/>
        <w:rPr>
          <w:rFonts w:ascii="Microsoft Sans Serif" w:eastAsia="Times New Roman" w:hAnsi="Microsoft Sans Serif" w:cs="Microsoft Sans Serif"/>
          <w:color w:val="000000"/>
          <w:sz w:val="22"/>
          <w:szCs w:val="22"/>
        </w:rPr>
      </w:pPr>
      <w:r>
        <w:rPr>
          <w:rFonts w:ascii="Microsoft Sans Serif" w:eastAsia="Times New Roman" w:hAnsi="Microsoft Sans Serif" w:cs="Microsoft Sans Serif"/>
          <w:color w:val="000000"/>
          <w:sz w:val="22"/>
          <w:szCs w:val="22"/>
        </w:rPr>
        <w:t>Many of the affected employees may not be eligible for unemployment compensation which could impact their TRA entitlement</w:t>
      </w:r>
    </w:p>
    <w:p w14:paraId="2A2D63B0" w14:textId="3D3504DA" w:rsidR="00BD291F" w:rsidRPr="00BD291F" w:rsidRDefault="00BD291F" w:rsidP="00BD291F">
      <w:pPr>
        <w:pStyle w:val="ListParagraph"/>
        <w:numPr>
          <w:ilvl w:val="0"/>
          <w:numId w:val="1"/>
        </w:numPr>
        <w:spacing w:line="235" w:lineRule="atLeast"/>
        <w:rPr>
          <w:rFonts w:ascii="Microsoft Sans Serif" w:eastAsia="Times New Roman" w:hAnsi="Microsoft Sans Serif" w:cs="Microsoft Sans Serif"/>
          <w:color w:val="000000"/>
          <w:sz w:val="22"/>
          <w:szCs w:val="22"/>
        </w:rPr>
      </w:pPr>
      <w:r w:rsidRPr="00BD291F">
        <w:rPr>
          <w:rFonts w:ascii="Microsoft Sans Serif" w:eastAsia="Times New Roman" w:hAnsi="Microsoft Sans Serif" w:cs="Microsoft Sans Serif"/>
          <w:color w:val="000000"/>
          <w:sz w:val="22"/>
          <w:szCs w:val="22"/>
        </w:rPr>
        <w:t>We have been working with the State to identify those individuals based on service in affected jobs</w:t>
      </w:r>
      <w:r>
        <w:rPr>
          <w:rFonts w:ascii="Microsoft Sans Serif" w:eastAsia="Times New Roman" w:hAnsi="Microsoft Sans Serif" w:cs="Microsoft Sans Serif"/>
          <w:color w:val="000000"/>
          <w:sz w:val="22"/>
          <w:szCs w:val="22"/>
        </w:rPr>
        <w:t>, but b</w:t>
      </w:r>
      <w:r w:rsidRPr="00BD291F">
        <w:rPr>
          <w:rFonts w:ascii="Microsoft Sans Serif" w:eastAsia="Times New Roman" w:hAnsi="Microsoft Sans Serif" w:cs="Microsoft Sans Serif"/>
          <w:color w:val="000000"/>
          <w:sz w:val="22"/>
          <w:szCs w:val="22"/>
        </w:rPr>
        <w:t xml:space="preserve">ecause the company has not provided the State with 2019 second-quarter earnings, our efforts </w:t>
      </w:r>
      <w:r>
        <w:rPr>
          <w:rFonts w:ascii="Microsoft Sans Serif" w:eastAsia="Times New Roman" w:hAnsi="Microsoft Sans Serif" w:cs="Microsoft Sans Serif"/>
          <w:color w:val="000000"/>
          <w:sz w:val="22"/>
          <w:szCs w:val="22"/>
        </w:rPr>
        <w:t>have been rendered useless</w:t>
      </w:r>
      <w:r w:rsidRPr="00BD291F">
        <w:rPr>
          <w:rFonts w:ascii="Microsoft Sans Serif" w:eastAsia="Times New Roman" w:hAnsi="Microsoft Sans Serif" w:cs="Microsoft Sans Serif"/>
          <w:color w:val="000000"/>
          <w:sz w:val="22"/>
          <w:szCs w:val="22"/>
        </w:rPr>
        <w:t>. Without these reports, it's impossible to verify</w:t>
      </w:r>
      <w:r w:rsidR="0015506F">
        <w:rPr>
          <w:rFonts w:ascii="Microsoft Sans Serif" w:eastAsia="Times New Roman" w:hAnsi="Microsoft Sans Serif" w:cs="Microsoft Sans Serif"/>
          <w:color w:val="000000"/>
          <w:sz w:val="22"/>
          <w:szCs w:val="22"/>
        </w:rPr>
        <w:t xml:space="preserve"> and prepare for those</w:t>
      </w:r>
      <w:r w:rsidRPr="00BD291F">
        <w:rPr>
          <w:rFonts w:ascii="Microsoft Sans Serif" w:eastAsia="Times New Roman" w:hAnsi="Microsoft Sans Serif" w:cs="Microsoft Sans Serif"/>
          <w:color w:val="000000"/>
          <w:sz w:val="22"/>
          <w:szCs w:val="22"/>
        </w:rPr>
        <w:t xml:space="preserve"> who will be laid off</w:t>
      </w:r>
      <w:r w:rsidR="0015506F">
        <w:rPr>
          <w:rFonts w:ascii="Microsoft Sans Serif" w:eastAsia="Times New Roman" w:hAnsi="Microsoft Sans Serif" w:cs="Microsoft Sans Serif"/>
          <w:color w:val="000000"/>
          <w:sz w:val="22"/>
          <w:szCs w:val="22"/>
        </w:rPr>
        <w:t xml:space="preserve"> and not eligible for </w:t>
      </w:r>
      <w:r w:rsidRPr="00BD291F">
        <w:rPr>
          <w:rFonts w:ascii="Microsoft Sans Serif" w:eastAsia="Times New Roman" w:hAnsi="Microsoft Sans Serif" w:cs="Microsoft Sans Serif"/>
          <w:color w:val="000000"/>
          <w:sz w:val="22"/>
          <w:szCs w:val="22"/>
        </w:rPr>
        <w:t>unemployment compensation benefits. </w:t>
      </w:r>
    </w:p>
    <w:p w14:paraId="2A56332D" w14:textId="168CDC7F" w:rsidR="00BD291F" w:rsidRPr="00BD291F" w:rsidRDefault="00BD291F" w:rsidP="00BD291F">
      <w:pPr>
        <w:pStyle w:val="ListParagraph"/>
        <w:numPr>
          <w:ilvl w:val="0"/>
          <w:numId w:val="1"/>
        </w:numPr>
        <w:spacing w:line="235" w:lineRule="atLeast"/>
        <w:rPr>
          <w:rFonts w:ascii="Calibri" w:eastAsia="Times New Roman" w:hAnsi="Calibri" w:cs="Calibri"/>
          <w:color w:val="000000"/>
          <w:sz w:val="22"/>
          <w:szCs w:val="22"/>
        </w:rPr>
      </w:pPr>
      <w:r w:rsidRPr="00BD291F">
        <w:rPr>
          <w:rFonts w:ascii="Microsoft Sans Serif" w:eastAsia="Times New Roman" w:hAnsi="Microsoft Sans Serif" w:cs="Microsoft Sans Serif"/>
          <w:color w:val="000000"/>
          <w:sz w:val="22"/>
          <w:szCs w:val="22"/>
        </w:rPr>
        <w:t>The Union</w:t>
      </w:r>
      <w:r w:rsidR="0015506F">
        <w:rPr>
          <w:rFonts w:ascii="Microsoft Sans Serif" w:eastAsia="Times New Roman" w:hAnsi="Microsoft Sans Serif" w:cs="Microsoft Sans Serif"/>
          <w:color w:val="000000"/>
          <w:sz w:val="22"/>
          <w:szCs w:val="22"/>
        </w:rPr>
        <w:t xml:space="preserve"> has</w:t>
      </w:r>
      <w:r w:rsidRPr="00BD291F">
        <w:rPr>
          <w:rFonts w:ascii="Microsoft Sans Serif" w:eastAsia="Times New Roman" w:hAnsi="Microsoft Sans Serif" w:cs="Microsoft Sans Serif"/>
          <w:color w:val="000000"/>
          <w:sz w:val="22"/>
          <w:szCs w:val="22"/>
        </w:rPr>
        <w:t xml:space="preserve"> raised these concerns with the company </w:t>
      </w:r>
      <w:r>
        <w:rPr>
          <w:rFonts w:ascii="Microsoft Sans Serif" w:eastAsia="Times New Roman" w:hAnsi="Microsoft Sans Serif" w:cs="Microsoft Sans Serif"/>
          <w:color w:val="000000"/>
          <w:sz w:val="22"/>
          <w:szCs w:val="22"/>
        </w:rPr>
        <w:t xml:space="preserve">repeatedly, </w:t>
      </w:r>
      <w:r w:rsidRPr="00BD291F">
        <w:rPr>
          <w:rFonts w:ascii="Microsoft Sans Serif" w:eastAsia="Times New Roman" w:hAnsi="Microsoft Sans Serif" w:cs="Microsoft Sans Serif"/>
          <w:color w:val="000000"/>
          <w:sz w:val="22"/>
          <w:szCs w:val="22"/>
        </w:rPr>
        <w:t xml:space="preserve">and </w:t>
      </w:r>
      <w:r>
        <w:rPr>
          <w:rFonts w:ascii="Microsoft Sans Serif" w:eastAsia="Times New Roman" w:hAnsi="Microsoft Sans Serif" w:cs="Microsoft Sans Serif"/>
          <w:color w:val="000000"/>
          <w:sz w:val="22"/>
          <w:szCs w:val="22"/>
        </w:rPr>
        <w:t xml:space="preserve">continue to </w:t>
      </w:r>
      <w:r w:rsidRPr="00BD291F">
        <w:rPr>
          <w:rFonts w:ascii="Microsoft Sans Serif" w:eastAsia="Times New Roman" w:hAnsi="Microsoft Sans Serif" w:cs="Microsoft Sans Serif"/>
          <w:color w:val="000000"/>
          <w:sz w:val="22"/>
          <w:szCs w:val="22"/>
        </w:rPr>
        <w:t xml:space="preserve">urge them to take </w:t>
      </w:r>
      <w:r>
        <w:rPr>
          <w:rFonts w:ascii="Microsoft Sans Serif" w:eastAsia="Times New Roman" w:hAnsi="Microsoft Sans Serif" w:cs="Microsoft Sans Serif"/>
          <w:color w:val="000000"/>
          <w:sz w:val="22"/>
          <w:szCs w:val="22"/>
        </w:rPr>
        <w:t>employees</w:t>
      </w:r>
      <w:r w:rsidR="0015506F">
        <w:rPr>
          <w:rFonts w:ascii="Microsoft Sans Serif" w:eastAsia="Times New Roman" w:hAnsi="Microsoft Sans Serif" w:cs="Microsoft Sans Serif"/>
          <w:color w:val="000000"/>
          <w:sz w:val="22"/>
          <w:szCs w:val="22"/>
        </w:rPr>
        <w:t xml:space="preserve"> and their families</w:t>
      </w:r>
      <w:r>
        <w:rPr>
          <w:rFonts w:ascii="Microsoft Sans Serif" w:eastAsia="Times New Roman" w:hAnsi="Microsoft Sans Serif" w:cs="Microsoft Sans Serif"/>
          <w:color w:val="000000"/>
          <w:sz w:val="22"/>
          <w:szCs w:val="22"/>
        </w:rPr>
        <w:t xml:space="preserve"> into</w:t>
      </w:r>
      <w:r w:rsidRPr="00BD291F">
        <w:rPr>
          <w:rFonts w:ascii="Microsoft Sans Serif" w:eastAsia="Times New Roman" w:hAnsi="Microsoft Sans Serif" w:cs="Microsoft Sans Serif"/>
          <w:color w:val="000000"/>
          <w:sz w:val="22"/>
          <w:szCs w:val="22"/>
        </w:rPr>
        <w:t xml:space="preserve"> consideration before</w:t>
      </w:r>
      <w:r w:rsidR="0015506F">
        <w:rPr>
          <w:rFonts w:ascii="Microsoft Sans Serif" w:eastAsia="Times New Roman" w:hAnsi="Microsoft Sans Serif" w:cs="Microsoft Sans Serif"/>
          <w:color w:val="000000"/>
          <w:sz w:val="22"/>
          <w:szCs w:val="22"/>
        </w:rPr>
        <w:t xml:space="preserve"> they are</w:t>
      </w:r>
      <w:r w:rsidRPr="00BD291F">
        <w:rPr>
          <w:rFonts w:ascii="Microsoft Sans Serif" w:eastAsia="Times New Roman" w:hAnsi="Microsoft Sans Serif" w:cs="Microsoft Sans Serif"/>
          <w:color w:val="000000"/>
          <w:sz w:val="22"/>
          <w:szCs w:val="22"/>
        </w:rPr>
        <w:t xml:space="preserve"> impacted.</w:t>
      </w:r>
    </w:p>
    <w:p w14:paraId="47F60FD4" w14:textId="77777777" w:rsidR="0031503E" w:rsidRDefault="0031503E" w:rsidP="0031503E">
      <w:pPr>
        <w:spacing w:line="235" w:lineRule="atLeast"/>
        <w:rPr>
          <w:rFonts w:ascii="Microsoft Sans Serif" w:eastAsia="Times New Roman" w:hAnsi="Microsoft Sans Serif" w:cs="Microsoft Sans Serif"/>
          <w:color w:val="000000"/>
          <w:sz w:val="22"/>
          <w:szCs w:val="22"/>
        </w:rPr>
      </w:pPr>
    </w:p>
    <w:p w14:paraId="45CA009F" w14:textId="24FFBB1B" w:rsidR="0031503E" w:rsidRPr="0031503E" w:rsidRDefault="00BD291F" w:rsidP="0031503E">
      <w:pPr>
        <w:spacing w:line="235" w:lineRule="atLeast"/>
        <w:rPr>
          <w:rFonts w:ascii="Calibri" w:eastAsia="Times New Roman" w:hAnsi="Calibri" w:cs="Calibri"/>
          <w:color w:val="000000"/>
          <w:sz w:val="22"/>
          <w:szCs w:val="22"/>
        </w:rPr>
      </w:pPr>
      <w:r>
        <w:rPr>
          <w:rFonts w:ascii="Microsoft Sans Serif" w:eastAsia="Times New Roman" w:hAnsi="Microsoft Sans Serif" w:cs="Microsoft Sans Serif"/>
          <w:b/>
          <w:color w:val="000000"/>
          <w:sz w:val="22"/>
          <w:szCs w:val="22"/>
        </w:rPr>
        <w:t>In the meantime, t</w:t>
      </w:r>
      <w:r w:rsidR="0031503E" w:rsidRPr="0031503E">
        <w:rPr>
          <w:rFonts w:ascii="Microsoft Sans Serif" w:eastAsia="Times New Roman" w:hAnsi="Microsoft Sans Serif" w:cs="Microsoft Sans Serif"/>
          <w:b/>
          <w:color w:val="000000"/>
          <w:sz w:val="22"/>
          <w:szCs w:val="22"/>
        </w:rPr>
        <w:t xml:space="preserve">he Union has scheduled </w:t>
      </w:r>
      <w:r w:rsidR="0015506F">
        <w:rPr>
          <w:rFonts w:ascii="Microsoft Sans Serif" w:eastAsia="Times New Roman" w:hAnsi="Microsoft Sans Serif" w:cs="Microsoft Sans Serif"/>
          <w:b/>
          <w:color w:val="000000"/>
          <w:sz w:val="22"/>
          <w:szCs w:val="22"/>
        </w:rPr>
        <w:t xml:space="preserve">a </w:t>
      </w:r>
      <w:r w:rsidR="0031503E" w:rsidRPr="0031503E">
        <w:rPr>
          <w:rFonts w:ascii="Microsoft Sans Serif" w:eastAsia="Times New Roman" w:hAnsi="Microsoft Sans Serif" w:cs="Microsoft Sans Serif"/>
          <w:b/>
          <w:color w:val="000000"/>
          <w:sz w:val="22"/>
          <w:szCs w:val="22"/>
        </w:rPr>
        <w:t>benefits session</w:t>
      </w:r>
      <w:r w:rsidR="0015506F">
        <w:rPr>
          <w:rFonts w:ascii="Microsoft Sans Serif" w:eastAsia="Times New Roman" w:hAnsi="Microsoft Sans Serif" w:cs="Microsoft Sans Serif"/>
          <w:b/>
          <w:color w:val="000000"/>
          <w:sz w:val="22"/>
          <w:szCs w:val="22"/>
        </w:rPr>
        <w:t xml:space="preserve"> </w:t>
      </w:r>
      <w:r w:rsidR="0031503E" w:rsidRPr="0031503E">
        <w:rPr>
          <w:rFonts w:ascii="Microsoft Sans Serif" w:eastAsia="Times New Roman" w:hAnsi="Microsoft Sans Serif" w:cs="Microsoft Sans Serif"/>
          <w:b/>
          <w:color w:val="000000"/>
          <w:sz w:val="22"/>
          <w:szCs w:val="22"/>
        </w:rPr>
        <w:t>with the Pennsylvania Department of Labor and Industry Rapid Response meeting for November 18, 2019, at 9 am.</w:t>
      </w:r>
      <w:r w:rsidR="0031503E" w:rsidRPr="0031503E">
        <w:rPr>
          <w:rFonts w:ascii="Microsoft Sans Serif" w:eastAsia="Times New Roman" w:hAnsi="Microsoft Sans Serif" w:cs="Microsoft Sans Serif"/>
          <w:color w:val="000000"/>
          <w:sz w:val="22"/>
          <w:szCs w:val="22"/>
        </w:rPr>
        <w:t xml:space="preserve"> Pennsylvania CareerLink, PA Unemployment and other agencies will provide benefits rights interviews, information on trade benefits and the Affordable Care Act (ACA). Representatives will provide members with information about all benefits available to them. Benefit Rights Interviews (BRI’s) will be conducted during this meeting and </w:t>
      </w:r>
      <w:r w:rsidR="0015506F">
        <w:rPr>
          <w:rFonts w:ascii="Microsoft Sans Serif" w:eastAsia="Times New Roman" w:hAnsi="Microsoft Sans Serif" w:cs="Microsoft Sans Serif"/>
          <w:color w:val="000000"/>
          <w:sz w:val="22"/>
          <w:szCs w:val="22"/>
        </w:rPr>
        <w:t>are</w:t>
      </w:r>
      <w:r w:rsidR="0031503E" w:rsidRPr="0031503E">
        <w:rPr>
          <w:rFonts w:ascii="Microsoft Sans Serif" w:eastAsia="Times New Roman" w:hAnsi="Microsoft Sans Serif" w:cs="Microsoft Sans Serif"/>
          <w:color w:val="000000"/>
          <w:sz w:val="22"/>
          <w:szCs w:val="22"/>
        </w:rPr>
        <w:t xml:space="preserve"> required to be eligible for Trade benefits. </w:t>
      </w:r>
    </w:p>
    <w:p w14:paraId="7186ADF9" w14:textId="77777777" w:rsidR="008A173D" w:rsidRDefault="00374B66"/>
    <w:sectPr w:rsidR="008A173D" w:rsidSect="00644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AF52D9"/>
    <w:multiLevelType w:val="hybridMultilevel"/>
    <w:tmpl w:val="442A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03E"/>
    <w:rsid w:val="000E0747"/>
    <w:rsid w:val="0015506F"/>
    <w:rsid w:val="0031503E"/>
    <w:rsid w:val="00374B66"/>
    <w:rsid w:val="00563D7E"/>
    <w:rsid w:val="00587EE1"/>
    <w:rsid w:val="00644B18"/>
    <w:rsid w:val="00664854"/>
    <w:rsid w:val="008E14E0"/>
    <w:rsid w:val="008F7A5C"/>
    <w:rsid w:val="00924568"/>
    <w:rsid w:val="00BD291F"/>
    <w:rsid w:val="00EE3615"/>
    <w:rsid w:val="00FD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B9E28"/>
  <w14:defaultImageDpi w14:val="32767"/>
  <w15:chartTrackingRefBased/>
  <w15:docId w15:val="{41235C79-03A6-B442-8FBA-25D1B2F0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503E"/>
  </w:style>
  <w:style w:type="paragraph" w:styleId="ListParagraph">
    <w:name w:val="List Paragraph"/>
    <w:basedOn w:val="Normal"/>
    <w:uiPriority w:val="34"/>
    <w:qFormat/>
    <w:rsid w:val="00EE3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2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Philips</dc:creator>
  <cp:keywords/>
  <dc:description/>
  <cp:lastModifiedBy>Business Agent</cp:lastModifiedBy>
  <cp:revision>2</cp:revision>
  <cp:lastPrinted>2019-11-08T18:18:00Z</cp:lastPrinted>
  <dcterms:created xsi:type="dcterms:W3CDTF">2019-11-22T14:55:00Z</dcterms:created>
  <dcterms:modified xsi:type="dcterms:W3CDTF">2019-11-22T14:55:00Z</dcterms:modified>
</cp:coreProperties>
</file>